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Podar International School -XXXX-2022-2024</w:t>
      </w:r>
    </w:p>
    <w:p w:rsidR="00000000" w:rsidDel="00000000" w:rsidP="00000000" w:rsidRDefault="00000000" w:rsidRPr="00000000" w14:paraId="00000003">
      <w:pPr>
        <w:jc w:val="center"/>
        <w:rPr>
          <w:b w:val="1"/>
          <w:sz w:val="24"/>
          <w:szCs w:val="24"/>
        </w:rPr>
      </w:pPr>
      <w:r w:rsidDel="00000000" w:rsidR="00000000" w:rsidRPr="00000000">
        <w:rPr>
          <w:rtl w:val="0"/>
        </w:rPr>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4">
            <w:pPr>
              <w:jc w:val="center"/>
              <w:rPr>
                <w:b w:val="1"/>
                <w:color w:val="4f81bd"/>
                <w:sz w:val="24"/>
                <w:szCs w:val="24"/>
              </w:rPr>
            </w:pPr>
            <w:r w:rsidDel="00000000" w:rsidR="00000000" w:rsidRPr="00000000">
              <w:rPr>
                <w:b w:val="1"/>
                <w:color w:val="4f81bd"/>
                <w:sz w:val="24"/>
                <w:szCs w:val="24"/>
                <w:rtl w:val="0"/>
              </w:rPr>
              <w:t xml:space="preserve">School Self Evaluation</w:t>
            </w:r>
          </w:p>
          <w:p w:rsidR="00000000" w:rsidDel="00000000" w:rsidP="00000000" w:rsidRDefault="00000000" w:rsidRPr="00000000" w14:paraId="00000005">
            <w:pPr>
              <w:jc w:val="center"/>
              <w:rPr>
                <w:b w:val="1"/>
                <w:sz w:val="24"/>
                <w:szCs w:val="24"/>
              </w:rPr>
            </w:pPr>
            <w:r w:rsidDel="00000000" w:rsidR="00000000" w:rsidRPr="00000000">
              <w:rPr>
                <w:b w:val="1"/>
                <w:sz w:val="24"/>
                <w:szCs w:val="24"/>
                <w:rtl w:val="0"/>
              </w:rPr>
              <w:t xml:space="preserve">Area of Focus:  Outcomes for Students  of Term I 2022 –SST</w:t>
            </w:r>
          </w:p>
        </w:tc>
      </w:tr>
      <w:tr>
        <w:trPr>
          <w:cantSplit w:val="0"/>
          <w:trHeight w:val="3825" w:hRule="atLeast"/>
          <w:tblHeader w:val="0"/>
        </w:trPr>
        <w:tc>
          <w:tcPr>
            <w:gridSpan w:val="2"/>
          </w:tcPr>
          <w:p w:rsidR="00000000" w:rsidDel="00000000" w:rsidP="00000000" w:rsidRDefault="00000000" w:rsidRPr="00000000" w14:paraId="00000007">
            <w:pPr>
              <w:rPr>
                <w:b w:val="1"/>
                <w:sz w:val="24"/>
                <w:szCs w:val="24"/>
              </w:rPr>
            </w:pPr>
            <w:r w:rsidDel="00000000" w:rsidR="00000000" w:rsidRPr="00000000">
              <w:rPr>
                <w:b w:val="1"/>
                <w:sz w:val="24"/>
                <w:szCs w:val="24"/>
                <w:rtl w:val="0"/>
              </w:rPr>
              <w:t xml:space="preserve">Performance in SST-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b w:val="1"/>
                      <w:rtl w:val="0"/>
                    </w:rPr>
                    <w:t xml:space="preserve">SST</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C">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D">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color w:val="ff0000"/>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sz w:val="20"/>
                      <w:szCs w:val="2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11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37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sz w:val="20"/>
                      <w:szCs w:val="20"/>
                    </w:rPr>
                  </w:pPr>
                  <w:r w:rsidDel="00000000" w:rsidR="00000000" w:rsidRPr="00000000">
                    <w:rPr>
                      <w:sz w:val="20"/>
                      <w:szCs w:val="20"/>
                      <w:rtl w:val="0"/>
                    </w:rPr>
                    <w:t xml:space="preserve">34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sz w:val="20"/>
                      <w:szCs w:val="20"/>
                    </w:rPr>
                  </w:pPr>
                  <w:r w:rsidDel="00000000" w:rsidR="00000000" w:rsidRPr="00000000">
                    <w:rPr>
                      <w:sz w:val="20"/>
                      <w:szCs w:val="20"/>
                      <w:rtl w:val="0"/>
                    </w:rPr>
                    <w:t xml:space="preserve">8</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10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38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sz w:val="20"/>
                      <w:szCs w:val="20"/>
                    </w:rPr>
                  </w:pPr>
                  <w:r w:rsidDel="00000000" w:rsidR="00000000" w:rsidRPr="00000000">
                    <w:rPr>
                      <w:sz w:val="20"/>
                      <w:szCs w:val="20"/>
                      <w:rtl w:val="0"/>
                    </w:rPr>
                    <w:t xml:space="preserve">29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sz w:val="20"/>
                      <w:szCs w:val="20"/>
                    </w:rPr>
                  </w:pPr>
                  <w:r w:rsidDel="00000000" w:rsidR="00000000" w:rsidRPr="00000000">
                    <w:rPr>
                      <w:sz w:val="20"/>
                      <w:szCs w:val="20"/>
                      <w:rtl w:val="0"/>
                    </w:rPr>
                    <w:t xml:space="preserve">12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sz w:val="20"/>
                      <w:szCs w:val="20"/>
                    </w:rPr>
                  </w:pPr>
                  <w:r w:rsidDel="00000000" w:rsidR="00000000" w:rsidRPr="00000000">
                    <w:rPr>
                      <w:sz w:val="20"/>
                      <w:szCs w:val="20"/>
                      <w:rtl w:val="0"/>
                    </w:rPr>
                    <w:t xml:space="preserve">10</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39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sz w:val="20"/>
                      <w:szCs w:val="20"/>
                    </w:rPr>
                  </w:pPr>
                  <w:r w:rsidDel="00000000" w:rsidR="00000000" w:rsidRPr="00000000">
                    <w:rPr>
                      <w:sz w:val="20"/>
                      <w:szCs w:val="20"/>
                      <w:rtl w:val="0"/>
                    </w:rPr>
                    <w:t xml:space="preserve">21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sz w:val="20"/>
                      <w:szCs w:val="20"/>
                    </w:rPr>
                  </w:pPr>
                  <w:r w:rsidDel="00000000" w:rsidR="00000000" w:rsidRPr="00000000">
                    <w:rPr>
                      <w:sz w:val="20"/>
                      <w:szCs w:val="20"/>
                      <w:rtl w:val="0"/>
                    </w:rPr>
                    <w:t xml:space="preserve">12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sz w:val="20"/>
                      <w:szCs w:val="20"/>
                    </w:rPr>
                  </w:pPr>
                  <w:r w:rsidDel="00000000" w:rsidR="00000000" w:rsidRPr="00000000">
                    <w:rPr>
                      <w:sz w:val="20"/>
                      <w:szCs w:val="20"/>
                      <w:rtl w:val="0"/>
                    </w:rPr>
                    <w:t xml:space="preserve">21</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36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240" w:lineRule="auto"/>
                    <w:jc w:val="center"/>
                    <w:rPr>
                      <w:sz w:val="20"/>
                      <w:szCs w:val="20"/>
                    </w:rPr>
                  </w:pPr>
                  <w:r w:rsidDel="00000000" w:rsidR="00000000" w:rsidRPr="00000000">
                    <w:rPr>
                      <w:sz w:val="20"/>
                      <w:szCs w:val="20"/>
                      <w:rtl w:val="0"/>
                    </w:rPr>
                    <w:t xml:space="preserve">13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240" w:lineRule="auto"/>
                    <w:jc w:val="center"/>
                    <w:rPr>
                      <w:sz w:val="20"/>
                      <w:szCs w:val="20"/>
                    </w:rPr>
                  </w:pPr>
                  <w:r w:rsidDel="00000000" w:rsidR="00000000" w:rsidRPr="00000000">
                    <w:rPr>
                      <w:sz w:val="20"/>
                      <w:szCs w:val="20"/>
                      <w:rtl w:val="0"/>
                    </w:rPr>
                    <w:t xml:space="preserve">20</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sz w:val="20"/>
                      <w:szCs w:val="20"/>
                      <w:rtl w:val="0"/>
                    </w:rPr>
                    <w:t xml:space="preserve">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sz w:val="20"/>
                      <w:szCs w:val="20"/>
                      <w:rtl w:val="0"/>
                    </w:rPr>
                    <w:t xml:space="preserve">24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spacing w:after="0" w:lineRule="auto"/>
                    <w:jc w:val="center"/>
                    <w:rPr>
                      <w:sz w:val="20"/>
                      <w:szCs w:val="20"/>
                    </w:rPr>
                  </w:pPr>
                  <w:r w:rsidDel="00000000" w:rsidR="00000000" w:rsidRPr="00000000">
                    <w:rPr>
                      <w:sz w:val="20"/>
                      <w:szCs w:val="20"/>
                      <w:rtl w:val="0"/>
                    </w:rPr>
                    <w:t xml:space="preserve">28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8">
                  <w:pPr>
                    <w:spacing w:after="0" w:lineRule="auto"/>
                    <w:jc w:val="center"/>
                    <w:rPr>
                      <w:sz w:val="20"/>
                      <w:szCs w:val="20"/>
                    </w:rPr>
                  </w:pPr>
                  <w:r w:rsidDel="00000000" w:rsidR="00000000" w:rsidRPr="00000000">
                    <w:rPr>
                      <w:sz w:val="20"/>
                      <w:szCs w:val="20"/>
                      <w:rtl w:val="0"/>
                    </w:rPr>
                    <w:t xml:space="preserve">28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9">
                  <w:pPr>
                    <w:spacing w:after="0" w:lineRule="auto"/>
                    <w:jc w:val="center"/>
                    <w:rPr>
                      <w:sz w:val="20"/>
                      <w:szCs w:val="20"/>
                    </w:rPr>
                  </w:pPr>
                  <w:r w:rsidDel="00000000" w:rsidR="00000000" w:rsidRPr="00000000">
                    <w:rPr>
                      <w:sz w:val="20"/>
                      <w:szCs w:val="20"/>
                      <w:rtl w:val="0"/>
                    </w:rPr>
                    <w:t xml:space="preserve">18</w:t>
                  </w:r>
                </w:p>
              </w:tc>
            </w:tr>
          </w:tbl>
          <w:p w:rsidR="00000000" w:rsidDel="00000000" w:rsidP="00000000" w:rsidRDefault="00000000" w:rsidRPr="00000000" w14:paraId="0000004A">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C">
            <w:pPr>
              <w:jc w:val="center"/>
              <w:rPr>
                <w:b w:val="1"/>
                <w:sz w:val="24"/>
                <w:szCs w:val="24"/>
              </w:rPr>
            </w:pPr>
            <w:r w:rsidDel="00000000" w:rsidR="00000000" w:rsidRPr="00000000">
              <w:rPr>
                <w:b w:val="1"/>
                <w:sz w:val="24"/>
                <w:szCs w:val="24"/>
                <w:rtl w:val="0"/>
              </w:rPr>
              <w:t xml:space="preserve">Outcomes for students– inferences of the above table</w:t>
            </w:r>
          </w:p>
        </w:tc>
      </w:tr>
      <w:tr>
        <w:trPr>
          <w:cantSplit w:val="0"/>
          <w:trHeight w:val="405" w:hRule="atLeast"/>
          <w:tblHeader w:val="0"/>
        </w:trPr>
        <w:tc>
          <w:tcPr/>
          <w:p w:rsidR="00000000" w:rsidDel="00000000" w:rsidP="00000000" w:rsidRDefault="00000000" w:rsidRPr="00000000" w14:paraId="0000004E">
            <w:pPr>
              <w:jc w:val="center"/>
              <w:rPr>
                <w:b w:val="1"/>
                <w:color w:val="4f81bd"/>
                <w:sz w:val="24"/>
                <w:szCs w:val="24"/>
              </w:rPr>
            </w:pPr>
            <w:r w:rsidDel="00000000" w:rsidR="00000000" w:rsidRPr="00000000">
              <w:rPr>
                <w:b w:val="1"/>
                <w:color w:val="4f81bd"/>
                <w:sz w:val="24"/>
                <w:szCs w:val="24"/>
                <w:rtl w:val="0"/>
              </w:rPr>
              <w:t xml:space="preserve">Strengths </w:t>
            </w:r>
          </w:p>
        </w:tc>
        <w:tc>
          <w:tcPr/>
          <w:p w:rsidR="00000000" w:rsidDel="00000000" w:rsidP="00000000" w:rsidRDefault="00000000" w:rsidRPr="00000000" w14:paraId="0000004F">
            <w:pPr>
              <w:jc w:val="center"/>
              <w:rPr>
                <w:b w:val="1"/>
                <w:color w:val="4f81bd"/>
                <w:sz w:val="24"/>
                <w:szCs w:val="24"/>
              </w:rPr>
            </w:pPr>
            <w:r w:rsidDel="00000000" w:rsidR="00000000" w:rsidRPr="00000000">
              <w:rPr>
                <w:b w:val="1"/>
                <w:color w:val="4f81bd"/>
                <w:sz w:val="24"/>
                <w:szCs w:val="24"/>
                <w:rtl w:val="0"/>
              </w:rPr>
              <w:t xml:space="preserve">Weaknesses</w:t>
            </w:r>
          </w:p>
        </w:tc>
      </w:tr>
      <w:tr>
        <w:trPr>
          <w:cantSplit w:val="0"/>
          <w:tblHeader w:val="0"/>
        </w:trPr>
        <w:tc>
          <w:tcPr/>
          <w:p w:rsidR="00000000" w:rsidDel="00000000" w:rsidP="00000000" w:rsidRDefault="00000000" w:rsidRPr="00000000" w14:paraId="00000050">
            <w:pPr>
              <w:rPr>
                <w:b w:val="1"/>
                <w:sz w:val="24"/>
                <w:szCs w:val="24"/>
              </w:rPr>
            </w:pPr>
            <w:r w:rsidDel="00000000" w:rsidR="00000000" w:rsidRPr="00000000">
              <w:rPr>
                <w:b w:val="1"/>
                <w:sz w:val="24"/>
                <w:szCs w:val="24"/>
                <w:rtl w:val="0"/>
              </w:rPr>
              <w:t xml:space="preserve">Grade 8</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to 10</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less than 10% of the students are falling under the range of 0-32%</w:t>
            </w:r>
          </w:p>
        </w:tc>
        <w:tc>
          <w:tcPr/>
          <w:p w:rsidR="00000000" w:rsidDel="00000000" w:rsidP="00000000" w:rsidRDefault="00000000" w:rsidRPr="00000000" w14:paraId="00000051">
            <w:pPr>
              <w:rPr>
                <w:b w:val="1"/>
                <w:sz w:val="24"/>
                <w:szCs w:val="24"/>
              </w:rPr>
            </w:pPr>
            <w:r w:rsidDel="00000000" w:rsidR="00000000" w:rsidRPr="00000000">
              <w:rPr>
                <w:b w:val="1"/>
                <w:sz w:val="24"/>
                <w:szCs w:val="24"/>
                <w:rtl w:val="0"/>
              </w:rPr>
              <w:t xml:space="preserve">Grade 6</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less than 10% of the students are falling under the range of 90-100%</w:t>
            </w:r>
          </w:p>
        </w:tc>
      </w:tr>
      <w:tr>
        <w:trPr>
          <w:cantSplit w:val="0"/>
          <w:tblHeader w:val="0"/>
        </w:trPr>
        <w:tc>
          <w:tcPr/>
          <w:p w:rsidR="00000000" w:rsidDel="00000000" w:rsidP="00000000" w:rsidRDefault="00000000" w:rsidRPr="00000000" w14:paraId="00000052">
            <w:pPr>
              <w:rPr>
                <w:b w:val="1"/>
                <w:sz w:val="24"/>
                <w:szCs w:val="24"/>
              </w:rPr>
            </w:pPr>
            <w:r w:rsidDel="00000000" w:rsidR="00000000" w:rsidRPr="00000000">
              <w:rPr>
                <w:b w:val="1"/>
                <w:sz w:val="24"/>
                <w:szCs w:val="24"/>
                <w:rtl w:val="0"/>
              </w:rPr>
              <w:t xml:space="preserve">Grade 8</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to 10</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almost 30% of the students are falling under the range 80-100%.</w:t>
            </w:r>
          </w:p>
        </w:tc>
        <w:tc>
          <w:tcPr/>
          <w:p w:rsidR="00000000" w:rsidDel="00000000" w:rsidP="00000000" w:rsidRDefault="00000000" w:rsidRPr="00000000" w14:paraId="00000053">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Root Cause of weaknesses: </w:t>
            </w:r>
          </w:p>
          <w:p w:rsidR="00000000" w:rsidDel="00000000" w:rsidP="00000000" w:rsidRDefault="00000000" w:rsidRPr="00000000" w14:paraId="0000005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Presentation of writing answers needs to be improved. </w:t>
            </w:r>
          </w:p>
          <w:p w:rsidR="00000000" w:rsidDel="00000000" w:rsidP="00000000" w:rsidRDefault="00000000" w:rsidRPr="00000000" w14:paraId="00000056">
            <w:pPr>
              <w:rPr>
                <w:sz w:val="24"/>
                <w:szCs w:val="24"/>
              </w:rPr>
            </w:pPr>
            <w:r w:rsidDel="00000000" w:rsidR="00000000" w:rsidRPr="00000000">
              <w:rPr>
                <w:rFonts w:ascii="Calibri" w:cs="Calibri" w:eastAsia="Calibri" w:hAnsi="Calibri"/>
                <w:b w:val="1"/>
                <w:sz w:val="24"/>
                <w:szCs w:val="24"/>
                <w:rtl w:val="0"/>
              </w:rPr>
              <w:t xml:space="preserve">2. Missing keywords</w:t>
            </w:r>
            <w:r w:rsidDel="00000000" w:rsidR="00000000" w:rsidRPr="00000000">
              <w:rPr>
                <w:rtl w:val="0"/>
              </w:rPr>
            </w:r>
          </w:p>
        </w:tc>
      </w:tr>
    </w:tbl>
    <w:p w:rsidR="00000000" w:rsidDel="00000000" w:rsidP="00000000" w:rsidRDefault="00000000" w:rsidRPr="00000000" w14:paraId="00000058">
      <w:pPr>
        <w:rPr>
          <w:sz w:val="24"/>
          <w:szCs w:val="24"/>
        </w:rPr>
      </w:pPr>
      <w:r w:rsidDel="00000000" w:rsidR="00000000" w:rsidRPr="00000000">
        <w:rPr>
          <w:rtl w:val="0"/>
        </w:rPr>
      </w:r>
    </w:p>
    <w:tbl>
      <w:tblPr>
        <w:tblStyle w:val="Table3"/>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59">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5A">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5B">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C">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5D">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5F">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0">
            <w:pPr>
              <w:spacing w:after="40" w:before="40" w:line="360" w:lineRule="auto"/>
              <w:jc w:val="center"/>
              <w:rPr>
                <w:rFonts w:ascii="Cambria" w:cs="Cambria" w:eastAsia="Cambria" w:hAnsi="Cambria"/>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76200</wp:posOffset>
                      </wp:positionV>
                      <wp:extent cx="184150" cy="193675"/>
                      <wp:effectExtent b="0" l="0" r="0" t="0"/>
                      <wp:wrapNone/>
                      <wp:docPr id="1" name=""/>
                      <a:graphic>
                        <a:graphicData uri="http://schemas.microsoft.com/office/word/2010/wordprocessingShape">
                          <wps:wsp>
                            <wps:cNvSpPr/>
                            <wps:cNvPr id="2" name="Shape 2"/>
                            <wps:spPr>
                              <a:xfrm>
                                <a:off x="5260275" y="3689513"/>
                                <a:ext cx="171450" cy="180975"/>
                              </a:xfrm>
                              <a:custGeom>
                                <a:rect b="b" l="l" r="r" t="t"/>
                                <a:pathLst>
                                  <a:path extrusionOk="0" h="180975" w="171450">
                                    <a:moveTo>
                                      <a:pt x="0" y="0"/>
                                    </a:moveTo>
                                    <a:lnTo>
                                      <a:pt x="171450" y="18097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76200</wp:posOffset>
                      </wp:positionV>
                      <wp:extent cx="184150" cy="19367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84150" cy="1936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304800</wp:posOffset>
                      </wp:positionH>
                      <wp:positionV relativeFrom="paragraph">
                        <wp:posOffset>76200</wp:posOffset>
                      </wp:positionV>
                      <wp:extent cx="469900" cy="193675"/>
                      <wp:effectExtent b="0" l="0" r="0" t="0"/>
                      <wp:wrapNone/>
                      <wp:docPr id="2" name=""/>
                      <a:graphic>
                        <a:graphicData uri="http://schemas.microsoft.com/office/word/2010/wordprocessingShape">
                          <wps:wsp>
                            <wps:cNvSpPr/>
                            <wps:cNvPr id="3" name="Shape 3"/>
                            <wps:spPr>
                              <a:xfrm flipH="1" rot="10800000">
                                <a:off x="5117400" y="3689513"/>
                                <a:ext cx="457200" cy="180975"/>
                              </a:xfrm>
                              <a:custGeom>
                                <a:rect b="b" l="l" r="r" t="t"/>
                                <a:pathLst>
                                  <a:path extrusionOk="0" h="180975" w="457200">
                                    <a:moveTo>
                                      <a:pt x="0" y="0"/>
                                    </a:moveTo>
                                    <a:lnTo>
                                      <a:pt x="457200" y="18097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304800</wp:posOffset>
                      </wp:positionH>
                      <wp:positionV relativeFrom="paragraph">
                        <wp:posOffset>76200</wp:posOffset>
                      </wp:positionV>
                      <wp:extent cx="469900" cy="193675"/>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469900" cy="193675"/>
                              </a:xfrm>
                              <a:prstGeom prst="rect"/>
                              <a:ln/>
                            </pic:spPr>
                          </pic:pic>
                        </a:graphicData>
                      </a:graphic>
                    </wp:anchor>
                  </w:drawing>
                </mc:Fallback>
              </mc:AlternateContent>
            </w:r>
          </w:p>
        </w:tc>
        <w:tc>
          <w:tcPr>
            <w:shd w:fill="ddd9c4" w:val="clear"/>
          </w:tcPr>
          <w:p w:rsidR="00000000" w:rsidDel="00000000" w:rsidP="00000000" w:rsidRDefault="00000000" w:rsidRPr="00000000" w14:paraId="00000061">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2">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63">
      <w:pPr>
        <w:rPr>
          <w:sz w:val="24"/>
          <w:szCs w:val="24"/>
        </w:rPr>
      </w:pPr>
      <w:r w:rsidDel="00000000" w:rsidR="00000000" w:rsidRPr="00000000">
        <w:rPr>
          <w:rtl w:val="0"/>
        </w:rPr>
      </w:r>
    </w:p>
    <w:tbl>
      <w:tblPr>
        <w:tblStyle w:val="Table4"/>
        <w:tblW w:w="15522.0" w:type="dxa"/>
        <w:jc w:val="left"/>
        <w:tblInd w:w="-21.999999999999993"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442"/>
        <w:gridCol w:w="5663"/>
        <w:gridCol w:w="7417"/>
        <w:tblGridChange w:id="0">
          <w:tblGrid>
            <w:gridCol w:w="2442"/>
            <w:gridCol w:w="5663"/>
            <w:gridCol w:w="7417"/>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64">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for XXXXXX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67">
            <w:pPr>
              <w:spacing w:after="0" w:line="240" w:lineRule="auto"/>
              <w:jc w:val="center"/>
              <w:rPr>
                <w:rFonts w:ascii="Arial" w:cs="Arial" w:eastAsia="Arial" w:hAnsi="Arial"/>
                <w:b w:val="1"/>
                <w:sz w:val="20"/>
                <w:szCs w:val="20"/>
              </w:rPr>
            </w:pPr>
            <w:r w:rsidDel="00000000" w:rsidR="00000000" w:rsidRPr="00000000">
              <w:rPr>
                <w:rtl w:val="0"/>
              </w:rPr>
            </w:r>
          </w:p>
          <w:tbl>
            <w:tblPr>
              <w:tblStyle w:val="Table5"/>
              <w:tblW w:w="15296.000000000004" w:type="dxa"/>
              <w:jc w:val="left"/>
              <w:tblLayout w:type="fixed"/>
              <w:tblLook w:val="0400"/>
            </w:tblPr>
            <w:tblGrid>
              <w:gridCol w:w="1388"/>
              <w:gridCol w:w="928"/>
              <w:gridCol w:w="928"/>
              <w:gridCol w:w="928"/>
              <w:gridCol w:w="927"/>
              <w:gridCol w:w="927"/>
              <w:gridCol w:w="927"/>
              <w:gridCol w:w="927"/>
              <w:gridCol w:w="927"/>
              <w:gridCol w:w="927"/>
              <w:gridCol w:w="927"/>
              <w:gridCol w:w="927"/>
              <w:gridCol w:w="927"/>
              <w:gridCol w:w="927"/>
              <w:gridCol w:w="927"/>
              <w:gridCol w:w="927"/>
              <w:tblGridChange w:id="0">
                <w:tblGrid>
                  <w:gridCol w:w="1388"/>
                  <w:gridCol w:w="928"/>
                  <w:gridCol w:w="928"/>
                  <w:gridCol w:w="928"/>
                  <w:gridCol w:w="927"/>
                  <w:gridCol w:w="927"/>
                  <w:gridCol w:w="927"/>
                  <w:gridCol w:w="927"/>
                  <w:gridCol w:w="927"/>
                  <w:gridCol w:w="927"/>
                  <w:gridCol w:w="927"/>
                  <w:gridCol w:w="927"/>
                  <w:gridCol w:w="927"/>
                  <w:gridCol w:w="927"/>
                  <w:gridCol w:w="927"/>
                  <w:gridCol w:w="927"/>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6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6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6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6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8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9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A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B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0C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D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F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1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1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1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1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1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3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5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5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5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7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9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B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1D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D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D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D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D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34</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55</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F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82</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08">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1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1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38</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1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29</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3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5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5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5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5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5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7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88">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9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9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A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A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A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67</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B8">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B9">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BA">
            <w:pPr>
              <w:spacing w:after="0" w:line="240" w:lineRule="auto"/>
              <w:rPr>
                <w:rFonts w:ascii="Arial" w:cs="Arial" w:eastAsia="Arial" w:hAnsi="Arial"/>
                <w:b w:val="1"/>
                <w:sz w:val="20"/>
                <w:szCs w:val="20"/>
              </w:rPr>
            </w:pPr>
            <w:r w:rsidDel="00000000" w:rsidR="00000000" w:rsidRPr="00000000">
              <w:rPr>
                <w:rtl w:val="0"/>
              </w:rPr>
            </w:r>
          </w:p>
          <w:tbl>
            <w:tblPr>
              <w:tblStyle w:val="Table6"/>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B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B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for XXXXXX SST</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2C7">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8">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A">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D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4">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D5">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D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2D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D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D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F">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0">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E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center"/>
                </w:tcPr>
                <w:p w:rsidR="00000000" w:rsidDel="00000000" w:rsidP="00000000" w:rsidRDefault="00000000" w:rsidRPr="00000000" w14:paraId="000002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D">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2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0">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301">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2">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3">
            <w:pPr>
              <w:spacing w:after="0" w:line="240" w:lineRule="auto"/>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06">
            <w:pPr>
              <w:spacing w:after="40" w:before="40" w:line="360" w:lineRule="auto"/>
              <w:jc w:val="both"/>
              <w:rPr>
                <w:b w:val="1"/>
                <w:sz w:val="24"/>
                <w:szCs w:val="24"/>
              </w:rPr>
            </w:pPr>
            <w:r w:rsidDel="00000000" w:rsidR="00000000" w:rsidRPr="00000000">
              <w:rPr>
                <w:b w:val="1"/>
                <w:sz w:val="24"/>
                <w:szCs w:val="24"/>
                <w:rtl w:val="0"/>
              </w:rPr>
              <w:t xml:space="preserve">GOAL 1:  To improve the score of students of grades 6-9 from 0-32% to 60-79% by the end of academic year 2024.</w:t>
            </w:r>
          </w:p>
          <w:p w:rsidR="00000000" w:rsidDel="00000000" w:rsidP="00000000" w:rsidRDefault="00000000" w:rsidRPr="00000000" w14:paraId="00000307">
            <w:pPr>
              <w:spacing w:after="40" w:before="40" w:line="360" w:lineRule="auto"/>
              <w:jc w:val="both"/>
              <w:rPr>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 </w:t>
            </w:r>
            <w:r w:rsidDel="00000000" w:rsidR="00000000" w:rsidRPr="00000000">
              <w:rPr>
                <w:b w:val="1"/>
                <w:sz w:val="24"/>
                <w:szCs w:val="24"/>
                <w:rtl w:val="0"/>
              </w:rPr>
              <w:t xml:space="preserve">Chapter wise worksheets will be given and assessment of the same will be done twice in a term.</w:t>
            </w:r>
            <w:r w:rsidDel="00000000" w:rsidR="00000000" w:rsidRPr="00000000">
              <w:rPr>
                <w:rtl w:val="0"/>
              </w:rPr>
            </w:r>
          </w:p>
          <w:p w:rsidR="00000000" w:rsidDel="00000000" w:rsidP="00000000" w:rsidRDefault="00000000" w:rsidRPr="00000000" w14:paraId="00000308">
            <w:pPr>
              <w:spacing w:after="40" w:before="40" w:line="360" w:lineRule="auto"/>
              <w:jc w:val="both"/>
              <w:rPr>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0B">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0C">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0D">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0E">
            <w:pPr>
              <w:tabs>
                <w:tab w:val="center" w:leader="none" w:pos="2723"/>
              </w:tabs>
              <w:spacing w:after="40" w:before="40" w:line="360" w:lineRule="auto"/>
              <w:rPr>
                <w:sz w:val="24"/>
                <w:szCs w:val="24"/>
              </w:rPr>
            </w:pPr>
            <w:r w:rsidDel="00000000" w:rsidR="00000000" w:rsidRPr="00000000">
              <w:rPr>
                <w:sz w:val="24"/>
                <w:szCs w:val="24"/>
                <w:rtl w:val="0"/>
              </w:rPr>
              <w:t xml:space="preserve">SST subject teachers</w:t>
            </w:r>
          </w:p>
        </w:tc>
        <w:tc>
          <w:tcPr>
            <w:shd w:fill="auto" w:val="clear"/>
          </w:tcPr>
          <w:p w:rsidR="00000000" w:rsidDel="00000000" w:rsidP="00000000" w:rsidRDefault="00000000" w:rsidRPr="00000000" w14:paraId="0000030F">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10">
            <w:pPr>
              <w:spacing w:after="40" w:before="40" w:line="360" w:lineRule="auto"/>
              <w:rPr>
                <w:sz w:val="24"/>
                <w:szCs w:val="24"/>
              </w:rPr>
            </w:pPr>
            <w:r w:rsidDel="00000000" w:rsidR="00000000" w:rsidRPr="00000000">
              <w:rPr>
                <w:sz w:val="24"/>
                <w:szCs w:val="24"/>
                <w:rtl w:val="0"/>
              </w:rPr>
              <w:t xml:space="preserve">HOD and SDP outcome team</w:t>
            </w:r>
          </w:p>
        </w:tc>
      </w:tr>
      <w:tr>
        <w:trPr>
          <w:cantSplit w:val="0"/>
          <w:trHeight w:val="278" w:hRule="atLeast"/>
          <w:tblHeader w:val="0"/>
        </w:trPr>
        <w:tc>
          <w:tcPr>
            <w:shd w:fill="fdeada" w:val="clear"/>
          </w:tcPr>
          <w:p w:rsidR="00000000" w:rsidDel="00000000" w:rsidP="00000000" w:rsidRDefault="00000000" w:rsidRPr="00000000" w14:paraId="00000311">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1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13">
            <w:pPr>
              <w:spacing w:after="40" w:before="40" w:line="360" w:lineRule="auto"/>
              <w:rPr>
                <w:sz w:val="24"/>
                <w:szCs w:val="24"/>
              </w:rPr>
            </w:pPr>
            <w:r w:rsidDel="00000000" w:rsidR="00000000" w:rsidRPr="00000000">
              <w:rPr>
                <w:sz w:val="24"/>
                <w:szCs w:val="24"/>
                <w:rtl w:val="0"/>
              </w:rPr>
              <w:t xml:space="preserve">twice in a term.</w:t>
            </w:r>
          </w:p>
          <w:p w:rsidR="00000000" w:rsidDel="00000000" w:rsidP="00000000" w:rsidRDefault="00000000" w:rsidRPr="00000000" w14:paraId="00000314">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15">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16">
            <w:pPr>
              <w:spacing w:after="40" w:before="40" w:line="360" w:lineRule="auto"/>
              <w:rPr>
                <w:sz w:val="24"/>
                <w:szCs w:val="24"/>
              </w:rPr>
            </w:pPr>
            <w:r w:rsidDel="00000000" w:rsidR="00000000" w:rsidRPr="00000000">
              <w:rPr>
                <w:sz w:val="24"/>
                <w:szCs w:val="24"/>
                <w:rtl w:val="0"/>
              </w:rPr>
              <w:t xml:space="preserve">twice in a term.</w:t>
            </w:r>
          </w:p>
          <w:p w:rsidR="00000000" w:rsidDel="00000000" w:rsidP="00000000" w:rsidRDefault="00000000" w:rsidRPr="00000000" w14:paraId="00000317">
            <w:pPr>
              <w:spacing w:after="40" w:before="40" w:line="360" w:lineRule="auto"/>
              <w:rPr>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18">
            <w:pPr>
              <w:spacing w:after="40" w:before="40" w:line="360" w:lineRule="auto"/>
              <w:jc w:val="both"/>
              <w:rPr>
                <w:b w:val="1"/>
                <w:sz w:val="24"/>
                <w:szCs w:val="24"/>
              </w:rPr>
            </w:pPr>
            <w:r w:rsidDel="00000000" w:rsidR="00000000" w:rsidRPr="00000000">
              <w:rPr>
                <w:b w:val="1"/>
                <w:sz w:val="24"/>
                <w:szCs w:val="24"/>
                <w:rtl w:val="0"/>
              </w:rPr>
              <w:t xml:space="preserve">Remarks for  Action 1</w:t>
            </w:r>
          </w:p>
        </w:tc>
      </w:tr>
      <w:tr>
        <w:trPr>
          <w:cantSplit w:val="0"/>
          <w:trHeight w:val="278" w:hRule="atLeast"/>
          <w:tblHeader w:val="0"/>
        </w:trPr>
        <w:tc>
          <w:tcPr>
            <w:gridSpan w:val="3"/>
            <w:shd w:fill="auto" w:val="clear"/>
          </w:tcPr>
          <w:p w:rsidR="00000000" w:rsidDel="00000000" w:rsidP="00000000" w:rsidRDefault="00000000" w:rsidRPr="00000000" w14:paraId="0000031B">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Term1:</w:t>
            </w:r>
            <w:r w:rsidDel="00000000" w:rsidR="00000000" w:rsidRPr="00000000">
              <w:rPr>
                <w:i w:val="1"/>
                <w:sz w:val="24"/>
                <w:szCs w:val="24"/>
                <w:highlight w:val="yellow"/>
                <w:rtl w:val="0"/>
              </w:rPr>
              <w:t xml:space="preserve"> </w:t>
            </w:r>
            <w:r w:rsidDel="00000000" w:rsidR="00000000" w:rsidRPr="00000000">
              <w:rPr>
                <w:b w:val="1"/>
                <w:sz w:val="24"/>
                <w:szCs w:val="24"/>
                <w:highlight w:val="yellow"/>
                <w:rtl w:val="0"/>
              </w:rPr>
              <w:t xml:space="preserve">None of the grades have achieved the goal as 2-11% of students are in the range of 0-32%.</w:t>
            </w:r>
          </w:p>
        </w:tc>
      </w:tr>
      <w:tr>
        <w:trPr>
          <w:cantSplit w:val="0"/>
          <w:trHeight w:val="278" w:hRule="atLeast"/>
          <w:tblHeader w:val="0"/>
        </w:trPr>
        <w:tc>
          <w:tcPr>
            <w:gridSpan w:val="3"/>
            <w:shd w:fill="auto" w:val="clear"/>
          </w:tcPr>
          <w:p w:rsidR="00000000" w:rsidDel="00000000" w:rsidP="00000000" w:rsidRDefault="00000000" w:rsidRPr="00000000" w14:paraId="0000031E">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 2 :Only grade 10th have achieved the goal remaining grade is in the range of 10-25 % students falling in the range of 0-32%.</w:t>
            </w:r>
          </w:p>
        </w:tc>
      </w:tr>
    </w:tbl>
    <w:p w:rsidR="00000000" w:rsidDel="00000000" w:rsidP="00000000" w:rsidRDefault="00000000" w:rsidRPr="00000000" w14:paraId="00000321">
      <w:pPr>
        <w:rPr/>
      </w:pPr>
      <w:r w:rsidDel="00000000" w:rsidR="00000000" w:rsidRPr="00000000">
        <w:rPr>
          <w:rtl w:val="0"/>
        </w:rPr>
      </w:r>
    </w:p>
    <w:tbl>
      <w:tblPr>
        <w:tblStyle w:val="Table7"/>
        <w:tblW w:w="15600.0" w:type="dxa"/>
        <w:jc w:val="left"/>
        <w:tblInd w:w="-97.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520"/>
        <w:gridCol w:w="5670"/>
        <w:gridCol w:w="7410"/>
        <w:tblGridChange w:id="0">
          <w:tblGrid>
            <w:gridCol w:w="2520"/>
            <w:gridCol w:w="5670"/>
            <w:gridCol w:w="7410"/>
          </w:tblGrid>
        </w:tblGridChange>
      </w:tblGrid>
      <w:tr>
        <w:trPr>
          <w:cantSplit w:val="0"/>
          <w:trHeight w:val="278" w:hRule="atLeast"/>
          <w:tblHeader w:val="0"/>
        </w:trPr>
        <w:tc>
          <w:tcPr>
            <w:gridSpan w:val="3"/>
            <w:shd w:fill="auto" w:val="clear"/>
          </w:tcPr>
          <w:p w:rsidR="00000000" w:rsidDel="00000000" w:rsidP="00000000" w:rsidRDefault="00000000" w:rsidRPr="00000000" w14:paraId="00000322">
            <w:pPr>
              <w:spacing w:after="40" w:before="40" w:line="360" w:lineRule="auto"/>
              <w:jc w:val="both"/>
              <w:rPr>
                <w:b w:val="1"/>
                <w:sz w:val="24"/>
                <w:szCs w:val="24"/>
              </w:rPr>
            </w:pPr>
            <w:r w:rsidDel="00000000" w:rsidR="00000000" w:rsidRPr="00000000">
              <w:rPr>
                <w:b w:val="1"/>
                <w:sz w:val="24"/>
                <w:szCs w:val="24"/>
                <w:rtl w:val="0"/>
              </w:rPr>
              <w:t xml:space="preserve">GOAL 2:  To improve the score of students of grades 6-9 from 33-59% to the next notch by the end of academic year 2024.</w:t>
            </w:r>
          </w:p>
          <w:p w:rsidR="00000000" w:rsidDel="00000000" w:rsidP="00000000" w:rsidRDefault="00000000" w:rsidRPr="00000000" w14:paraId="00000323">
            <w:pPr>
              <w:spacing w:after="40" w:before="40" w:line="360" w:lineRule="auto"/>
              <w:jc w:val="both"/>
              <w:rPr>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 </w:t>
            </w:r>
            <w:r w:rsidDel="00000000" w:rsidR="00000000" w:rsidRPr="00000000">
              <w:rPr>
                <w:b w:val="1"/>
                <w:sz w:val="24"/>
                <w:szCs w:val="24"/>
                <w:rtl w:val="0"/>
              </w:rPr>
              <w:t xml:space="preserve">After each chapter class test will be taken based on worksheets and assessment of the same will be done twice in a month.</w:t>
            </w:r>
            <w:r w:rsidDel="00000000" w:rsidR="00000000" w:rsidRPr="00000000">
              <w:rPr>
                <w:rtl w:val="0"/>
              </w:rPr>
            </w:r>
          </w:p>
          <w:p w:rsidR="00000000" w:rsidDel="00000000" w:rsidP="00000000" w:rsidRDefault="00000000" w:rsidRPr="00000000" w14:paraId="00000324">
            <w:pPr>
              <w:spacing w:after="40" w:before="40" w:line="360" w:lineRule="auto"/>
              <w:jc w:val="both"/>
              <w:rPr>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27">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28">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29">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2A">
            <w:pPr>
              <w:tabs>
                <w:tab w:val="center" w:leader="none" w:pos="2723"/>
              </w:tabs>
              <w:spacing w:after="40" w:before="40" w:line="360" w:lineRule="auto"/>
              <w:rPr>
                <w:sz w:val="24"/>
                <w:szCs w:val="24"/>
              </w:rPr>
            </w:pPr>
            <w:r w:rsidDel="00000000" w:rsidR="00000000" w:rsidRPr="00000000">
              <w:rPr>
                <w:sz w:val="24"/>
                <w:szCs w:val="24"/>
                <w:rtl w:val="0"/>
              </w:rPr>
              <w:t xml:space="preserve">SST subject teachers</w:t>
            </w:r>
          </w:p>
        </w:tc>
        <w:tc>
          <w:tcPr>
            <w:shd w:fill="auto" w:val="clear"/>
          </w:tcPr>
          <w:p w:rsidR="00000000" w:rsidDel="00000000" w:rsidP="00000000" w:rsidRDefault="00000000" w:rsidRPr="00000000" w14:paraId="0000032B">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2C">
            <w:pPr>
              <w:spacing w:after="40" w:before="40" w:line="360" w:lineRule="auto"/>
              <w:rPr>
                <w:sz w:val="24"/>
                <w:szCs w:val="24"/>
              </w:rPr>
            </w:pPr>
            <w:r w:rsidDel="00000000" w:rsidR="00000000" w:rsidRPr="00000000">
              <w:rPr>
                <w:sz w:val="24"/>
                <w:szCs w:val="24"/>
                <w:rtl w:val="0"/>
              </w:rPr>
              <w:t xml:space="preserve">HOD and SDP outcome team</w:t>
            </w:r>
          </w:p>
        </w:tc>
      </w:tr>
      <w:tr>
        <w:trPr>
          <w:cantSplit w:val="0"/>
          <w:trHeight w:val="278" w:hRule="atLeast"/>
          <w:tblHeader w:val="0"/>
        </w:trPr>
        <w:tc>
          <w:tcPr>
            <w:shd w:fill="fdeada" w:val="clear"/>
          </w:tcPr>
          <w:p w:rsidR="00000000" w:rsidDel="00000000" w:rsidP="00000000" w:rsidRDefault="00000000" w:rsidRPr="00000000" w14:paraId="0000032D">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2E">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2F">
            <w:pPr>
              <w:spacing w:after="40" w:before="40" w:line="360" w:lineRule="auto"/>
              <w:rPr>
                <w:sz w:val="24"/>
                <w:szCs w:val="24"/>
              </w:rPr>
            </w:pPr>
            <w:r w:rsidDel="00000000" w:rsidR="00000000" w:rsidRPr="00000000">
              <w:rPr>
                <w:sz w:val="24"/>
                <w:szCs w:val="24"/>
                <w:rtl w:val="0"/>
              </w:rPr>
              <w:t xml:space="preserve">twice in a month.</w:t>
            </w:r>
          </w:p>
          <w:p w:rsidR="00000000" w:rsidDel="00000000" w:rsidP="00000000" w:rsidRDefault="00000000" w:rsidRPr="00000000" w14:paraId="00000330">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31">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32">
            <w:pPr>
              <w:spacing w:after="40" w:before="40" w:line="360" w:lineRule="auto"/>
              <w:rPr>
                <w:sz w:val="24"/>
                <w:szCs w:val="24"/>
              </w:rPr>
            </w:pPr>
            <w:r w:rsidDel="00000000" w:rsidR="00000000" w:rsidRPr="00000000">
              <w:rPr>
                <w:sz w:val="24"/>
                <w:szCs w:val="24"/>
                <w:rtl w:val="0"/>
              </w:rPr>
              <w:t xml:space="preserve">twice in a term.</w:t>
            </w:r>
          </w:p>
          <w:p w:rsidR="00000000" w:rsidDel="00000000" w:rsidP="00000000" w:rsidRDefault="00000000" w:rsidRPr="00000000" w14:paraId="00000333">
            <w:pPr>
              <w:spacing w:after="40" w:before="40" w:line="360" w:lineRule="auto"/>
              <w:rPr>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34">
            <w:pPr>
              <w:spacing w:after="40" w:before="40" w:line="360" w:lineRule="auto"/>
              <w:jc w:val="both"/>
              <w:rPr>
                <w:b w:val="1"/>
                <w:sz w:val="24"/>
                <w:szCs w:val="24"/>
              </w:rPr>
            </w:pPr>
            <w:r w:rsidDel="00000000" w:rsidR="00000000" w:rsidRPr="00000000">
              <w:rPr>
                <w:b w:val="1"/>
                <w:sz w:val="24"/>
                <w:szCs w:val="24"/>
                <w:rtl w:val="0"/>
              </w:rPr>
              <w:t xml:space="preserve">Remarks for  Action 1</w:t>
            </w:r>
          </w:p>
        </w:tc>
      </w:tr>
      <w:tr>
        <w:trPr>
          <w:cantSplit w:val="0"/>
          <w:trHeight w:val="278" w:hRule="atLeast"/>
          <w:tblHeader w:val="0"/>
        </w:trPr>
        <w:tc>
          <w:tcPr>
            <w:gridSpan w:val="3"/>
            <w:shd w:fill="auto" w:val="clear"/>
          </w:tcPr>
          <w:p w:rsidR="00000000" w:rsidDel="00000000" w:rsidP="00000000" w:rsidRDefault="00000000" w:rsidRPr="00000000" w14:paraId="00000337">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Term1:</w:t>
            </w:r>
            <w:r w:rsidDel="00000000" w:rsidR="00000000" w:rsidRPr="00000000">
              <w:rPr>
                <w:i w:val="1"/>
                <w:sz w:val="24"/>
                <w:szCs w:val="24"/>
                <w:highlight w:val="yellow"/>
                <w:rtl w:val="0"/>
              </w:rPr>
              <w:t xml:space="preserve"> </w:t>
            </w:r>
            <w:r w:rsidDel="00000000" w:rsidR="00000000" w:rsidRPr="00000000">
              <w:rPr>
                <w:b w:val="1"/>
                <w:sz w:val="24"/>
                <w:szCs w:val="24"/>
                <w:highlight w:val="yellow"/>
                <w:rtl w:val="0"/>
              </w:rPr>
              <w:t xml:space="preserve">None of the grades have achieved the goal as 25-35% of students are in the range of 35-59%.</w:t>
            </w:r>
          </w:p>
          <w:p w:rsidR="00000000" w:rsidDel="00000000" w:rsidP="00000000" w:rsidRDefault="00000000" w:rsidRPr="00000000" w14:paraId="00000338">
            <w:pPr>
              <w:spacing w:after="40" w:before="40" w:line="360" w:lineRule="auto"/>
              <w:jc w:val="both"/>
              <w:rPr>
                <w:b w:val="1"/>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3B">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 2 :None of the grades have achieved the goal as 5-35% of students are in the range of 35-59%.</w:t>
            </w:r>
          </w:p>
          <w:p w:rsidR="00000000" w:rsidDel="00000000" w:rsidP="00000000" w:rsidRDefault="00000000" w:rsidRPr="00000000" w14:paraId="0000033C">
            <w:pPr>
              <w:spacing w:after="40" w:before="40" w:line="360" w:lineRule="auto"/>
              <w:jc w:val="both"/>
              <w:rPr>
                <w:b w:val="1"/>
                <w:sz w:val="24"/>
                <w:szCs w:val="24"/>
              </w:rPr>
            </w:pPr>
            <w:r w:rsidDel="00000000" w:rsidR="00000000" w:rsidRPr="00000000">
              <w:rPr>
                <w:rtl w:val="0"/>
              </w:rPr>
            </w:r>
          </w:p>
        </w:tc>
      </w:tr>
    </w:tbl>
    <w:p w:rsidR="00000000" w:rsidDel="00000000" w:rsidP="00000000" w:rsidRDefault="00000000" w:rsidRPr="00000000" w14:paraId="0000033F">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p w:rsidR="00000000" w:rsidDel="00000000" w:rsidP="00000000" w:rsidRDefault="00000000" w:rsidRPr="00000000" w14:paraId="00000340">
      <w:pPr>
        <w:rPr>
          <w:highlight w:val="cyan"/>
        </w:rPr>
      </w:pPr>
      <w:r w:rsidDel="00000000" w:rsidR="00000000" w:rsidRPr="00000000">
        <w:rPr>
          <w:rtl w:val="0"/>
        </w:rPr>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10ABB"/>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paragraph" w:styleId="Header">
    <w:name w:val="header"/>
    <w:basedOn w:val="Normal"/>
    <w:link w:val="HeaderChar"/>
    <w:uiPriority w:val="99"/>
    <w:semiHidden w:val="1"/>
    <w:unhideWhenUsed w:val="1"/>
    <w:rsid w:val="00AA03D4"/>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AA03D4"/>
  </w:style>
  <w:style w:type="paragraph" w:styleId="Footer">
    <w:name w:val="footer"/>
    <w:basedOn w:val="Normal"/>
    <w:link w:val="FooterChar"/>
    <w:uiPriority w:val="99"/>
    <w:semiHidden w:val="1"/>
    <w:unhideWhenUsed w:val="1"/>
    <w:rsid w:val="00AA03D4"/>
    <w:pPr>
      <w:tabs>
        <w:tab w:val="center" w:pos="4680"/>
        <w:tab w:val="right" w:pos="9360"/>
      </w:tabs>
      <w:spacing w:after="0" w:line="240" w:lineRule="auto"/>
    </w:pPr>
  </w:style>
  <w:style w:type="character" w:styleId="FooterChar" w:customStyle="1">
    <w:name w:val="Footer Char"/>
    <w:basedOn w:val="DefaultParagraphFont"/>
    <w:link w:val="Footer"/>
    <w:uiPriority w:val="99"/>
    <w:semiHidden w:val="1"/>
    <w:rsid w:val="00AA03D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qaEy/ZunjDsiJ/U42QOkqQ02hg==">CgMxLjA4AHIhMTNBT0ZDbVpzeG1zdU1ZMWlJNlVoX0NrTEdtc216SlMw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2022-05-31T07:43:00Z</dcterms:created>
  <dc:creator>User4</dc:creator>
</cp:coreProperties>
</file>